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505.795275590555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02.6617401465148"/>
        <w:gridCol w:w="279.14180145996744"/>
        <w:gridCol w:w="1030.1661720546417"/>
        <w:gridCol w:w="1030.1661720546417"/>
        <w:gridCol w:w="276"/>
        <w:gridCol w:w="276"/>
        <w:gridCol w:w="954.9671831486464"/>
        <w:gridCol w:w="954.9671831486464"/>
        <w:gridCol w:w="276"/>
        <w:gridCol w:w="332.3116684047232"/>
        <w:gridCol w:w="842.0536668912789"/>
        <w:gridCol w:w="842.0536668912789"/>
        <w:gridCol w:w="276"/>
        <w:gridCol w:w="276"/>
        <w:gridCol w:w="837.2086390985085"/>
        <w:gridCol w:w="837.2086390985085"/>
        <w:gridCol w:w="276"/>
        <w:gridCol w:w="276"/>
        <w:gridCol w:w="1889.4443715966"/>
        <w:gridCol w:w="1889.4443715966"/>
        <w:gridCol w:w="276"/>
        <w:gridCol w:w="276"/>
        <w:tblGridChange w:id="0">
          <w:tblGrid>
            <w:gridCol w:w="1302.6617401465148"/>
            <w:gridCol w:w="279.14180145996744"/>
            <w:gridCol w:w="1030.1661720546417"/>
            <w:gridCol w:w="1030.1661720546417"/>
            <w:gridCol w:w="276"/>
            <w:gridCol w:w="276"/>
            <w:gridCol w:w="954.9671831486464"/>
            <w:gridCol w:w="954.9671831486464"/>
            <w:gridCol w:w="276"/>
            <w:gridCol w:w="332.3116684047232"/>
            <w:gridCol w:w="842.0536668912789"/>
            <w:gridCol w:w="842.0536668912789"/>
            <w:gridCol w:w="276"/>
            <w:gridCol w:w="276"/>
            <w:gridCol w:w="837.2086390985085"/>
            <w:gridCol w:w="837.2086390985085"/>
            <w:gridCol w:w="276"/>
            <w:gridCol w:w="276"/>
            <w:gridCol w:w="1889.4443715966"/>
            <w:gridCol w:w="1889.4443715966"/>
            <w:gridCol w:w="276"/>
            <w:gridCol w:w="276"/>
          </w:tblGrid>
        </w:tblGridChange>
      </w:tblGrid>
      <w:tr>
        <w:trPr>
          <w:cantSplit w:val="0"/>
          <w:trHeight w:val="40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02">
            <w:pPr>
              <w:spacing w:after="0" w:line="240" w:lineRule="auto"/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1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03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bCs w:val="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32"/>
                <w:szCs w:val="32"/>
                <w:vertAlign w:val="baseline"/>
                <w:rtl w:val="0"/>
              </w:rPr>
              <w:t xml:space="preserve">Literacy Overview Yr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32"/>
                <w:szCs w:val="32"/>
                <w:rtl w:val="0"/>
              </w:rPr>
              <w:t xml:space="preserve">1 - Drawing club and Curious Quests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8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vertAlign w:val="baseline"/>
                <w:rtl w:val="0"/>
              </w:rPr>
              <w:t xml:space="preserve">Term 1 -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vertAlign w:val="baseline"/>
                <w:rtl w:val="0"/>
              </w:rPr>
              <w:t xml:space="preserve">Term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vertAlign w:val="baseline"/>
                <w:rtl w:val="0"/>
              </w:rPr>
              <w:t xml:space="preserve">Term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2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Narrative</w:t>
            </w:r>
          </w:p>
        </w:tc>
        <w:tc>
          <w:tcPr>
            <w:vMerge w:val="restart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2F">
            <w:pPr>
              <w:spacing w:after="0" w:line="239" w:lineRule="auto"/>
              <w:jc w:val="center"/>
              <w:rPr>
                <w:rFonts w:ascii="Arial" w:cs="Arial" w:eastAsia="Arial" w:hAnsi="Arial"/>
                <w:color w:val="1f497d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39" w:lineRule="auto"/>
              <w:jc w:val="center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tiger who came to tea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Room on the broom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Pink Panther S1 episode 1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Not now Bernard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Road Runner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three Billy Goats Gruff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Dear Zoo</w:t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bad tempered ladybird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Hairy McClary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snowman</w:t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40">
            <w:pPr>
              <w:spacing w:after="0" w:line="239" w:lineRule="auto"/>
              <w:jc w:val="center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Five minutes peace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Toys in space</w:t>
            </w:r>
          </w:p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Lost in the toy museum</w:t>
            </w:r>
          </w:p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My cat likes to hide in boxes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rainbow fish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somethings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Here come the aliens</w:t>
            </w:r>
          </w:p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 gingerbread man</w:t>
            </w:r>
          </w:p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Where the wild things are</w:t>
            </w:r>
          </w:p>
          <w:p w:rsidR="00000000" w:rsidDel="00000000" w:rsidP="00000000" w:rsidRDefault="00000000" w:rsidRPr="00000000" w14:paraId="00000052">
            <w:pPr>
              <w:widowControl w:val="0"/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There’s an alien in your book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23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Suggested final written outcome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 sentence with a capital letter, finger spaces, full stops and making sense. 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Sentences with punctuation.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Sentences in a narrative style with punctuation. Begin to join sentences with ‘and’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97c777" w:val="clear"/>
            <w:vAlign w:val="top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 story in a narrative style.</w:t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Sentence punctuated</w:t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Handwriting with tall and tail letters.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Joining sentences with and.</w:t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9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Non-fiction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Arial" w:cs="Arial" w:eastAsia="Arial" w:hAnsi="Arial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00206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00206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7F">
            <w:pPr>
              <w:spacing w:after="0" w:line="259" w:lineRule="auto"/>
              <w:ind w:right="73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 non fiction text about toys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 non fiction text about animals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 non fiction text about Matthew Henson.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4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88">
            <w:pPr>
              <w:spacing w:after="0" w:before="0" w:line="240" w:lineRule="auto"/>
              <w:ind w:left="0" w:firstLine="0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A non fiction text about China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1f3864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81.8945312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Suggested outcome</w:t>
            </w:r>
          </w:p>
          <w:p w:rsidR="00000000" w:rsidDel="00000000" w:rsidP="00000000" w:rsidRDefault="00000000" w:rsidRPr="00000000" w14:paraId="0000008D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91">
            <w:pPr>
              <w:spacing w:after="0" w:line="237" w:lineRule="auto"/>
              <w:rPr>
                <w:rFonts w:ascii="Arial" w:cs="Arial" w:eastAsia="Arial" w:hAnsi="Arial"/>
                <w:b w:val="0"/>
                <w:bCs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99">
            <w:pPr>
              <w:spacing w:line="240" w:lineRule="auto"/>
              <w:ind w:right="238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Create our own non fiction paragraph about a toy.</w:t>
            </w:r>
          </w:p>
          <w:p w:rsidR="00000000" w:rsidDel="00000000" w:rsidP="00000000" w:rsidRDefault="00000000" w:rsidRPr="00000000" w14:paraId="0000009A">
            <w:pPr>
              <w:spacing w:line="240" w:lineRule="auto"/>
              <w:ind w:right="238"/>
              <w:jc w:val="both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Make our own non fiction text about one animal. Some children write fact tiles.</w:t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fff2cc" w:val="clear"/>
            <w:vAlign w:val="top"/>
          </w:tcPr>
          <w:p w:rsidR="00000000" w:rsidDel="00000000" w:rsidP="00000000" w:rsidRDefault="00000000" w:rsidRPr="00000000" w14:paraId="000000A2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Create their own non fiction book about Matthew Henson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Create a non fiction book about China. </w:t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48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bdd6ee" w:val="clear"/>
            <w:vAlign w:val="top"/>
          </w:tcPr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Poetry</w:t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bdd6ee" w:val="clear"/>
            <w:vAlign w:val="top"/>
          </w:tcPr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4" w:val="single"/>
              <w:bottom w:color="000000" w:space="0" w:sz="12" w:val="single"/>
            </w:tcBorders>
            <w:shd w:fill="bdd6ee" w:val="clear"/>
            <w:vAlign w:val="top"/>
          </w:tcPr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Jump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00206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00206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bdd6ee" w:val="clear"/>
            <w:vAlign w:val="top"/>
          </w:tcPr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Arial" w:cs="Arial" w:eastAsia="Arial" w:hAnsi="Arial"/>
                <w:color w:val="00206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00206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8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bdd6ee" w:val="clear"/>
            <w:vAlign w:val="top"/>
          </w:tcPr>
          <w:p w:rsidR="00000000" w:rsidDel="00000000" w:rsidP="00000000" w:rsidRDefault="00000000" w:rsidRPr="00000000" w14:paraId="000000BE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vertAlign w:val="baseline"/>
                <w:rtl w:val="0"/>
              </w:rPr>
              <w:t xml:space="preserve">Suggested final written outcome</w:t>
            </w:r>
          </w:p>
          <w:p w:rsidR="00000000" w:rsidDel="00000000" w:rsidP="00000000" w:rsidRDefault="00000000" w:rsidRPr="00000000" w14:paraId="000000C0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left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bdd6ee" w:val="clear"/>
            <w:vAlign w:val="top"/>
          </w:tcPr>
          <w:p w:rsidR="00000000" w:rsidDel="00000000" w:rsidP="00000000" w:rsidRDefault="00000000" w:rsidRPr="00000000" w14:paraId="000000C2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12" w:val="single"/>
              <w:left w:color="000000" w:space="0" w:sz="4" w:val="single"/>
              <w:bottom w:color="000000" w:space="0" w:sz="12" w:val="single"/>
            </w:tcBorders>
            <w:shd w:fill="bdd6ee" w:val="clear"/>
            <w:vAlign w:val="top"/>
          </w:tcPr>
          <w:p w:rsidR="00000000" w:rsidDel="00000000" w:rsidP="00000000" w:rsidRDefault="00000000" w:rsidRPr="00000000" w14:paraId="000000CA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Create our own class poem about jumping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2" w:val="single"/>
              <w:right w:color="000000" w:space="0" w:sz="12" w:val="single"/>
            </w:tcBorders>
            <w:shd w:fill="ffcccc" w:val="clear"/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bdd6ee" w:val="clear"/>
            <w:vAlign w:val="top"/>
          </w:tcPr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12" w:val="single"/>
              <w:right w:color="000000" w:space="0" w:sz="12" w:val="single"/>
            </w:tcBorders>
            <w:shd w:fill="deeaf6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6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Save in Staff/ Planning / 2025-26/ Long term plans</w:t>
      </w:r>
    </w:p>
    <w:sectPr>
      <w:footerReference r:id="rId6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200" w:before="0" w:line="276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© Herts for Learning Ltd - 2014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7876540</wp:posOffset>
          </wp:positionH>
          <wp:positionV relativeFrom="paragraph">
            <wp:posOffset>-154939</wp:posOffset>
          </wp:positionV>
          <wp:extent cx="1181100" cy="485775"/>
          <wp:effectExtent b="0" l="0" r="0" t="0"/>
          <wp:wrapNone/>
          <wp:docPr descr="HfL logo - no strapline (small)" id="1" name="image1.jpg"/>
          <a:graphic>
            <a:graphicData uri="http://schemas.openxmlformats.org/drawingml/2006/picture">
              <pic:pic>
                <pic:nvPicPr>
                  <pic:cNvPr descr="HfL logo - no strapline (small)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1100" cy="48577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